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7"/>
        <w:ind w:left="1819" w:right="2017"/>
        <w:jc w:val="center"/>
      </w:pPr>
      <w:r>
        <w:rPr/>
        <w:pict>
          <v:rect style="position:absolute;margin-left:60pt;margin-top:260.940002pt;width:239.22pt;height:56.34pt;mso-position-horizontal-relative:page;mso-position-vertical-relative:page;z-index:-16056320" filled="true" fillcolor="#ffffff" stroked="false">
            <v:fill type="solid"/>
            <w10:wrap type="none"/>
          </v:rect>
        </w:pict>
      </w:r>
      <w:r>
        <w:rPr/>
        <w:pict>
          <v:group style="position:absolute;margin-left:60pt;margin-top:380.220001pt;width:479.95pt;height:380.3pt;mso-position-horizontal-relative:page;mso-position-vertical-relative:page;z-index:-16055808" coordorigin="1200,7604" coordsize="9599,7606">
            <v:shape style="position:absolute;left:1200;top:7604;width:9599;height:6241" coordorigin="1200,7604" coordsize="9599,6241" path="m10799,7604l5970,7604,5970,7619,1200,7619,1200,8489,5970,8489,5970,9794,1200,9794,1200,13844,5984,13844,5984,9809,10799,9809,10799,7604xe" filled="true" fillcolor="#ffffff" stroked="false">
              <v:path arrowok="t"/>
              <v:fill type="solid"/>
            </v:shape>
            <v:rect style="position:absolute;left:1244;top:9870;width:4634;height:3630" filled="true" fillcolor="#efefef" stroked="false">
              <v:fill type="solid"/>
            </v:rect>
            <v:shape style="position:absolute;left:1244;top:9870;width:4618;height:3615" coordorigin="1244,9870" coordsize="4618,3615" path="m1244,13484l1244,9870,5862,9870e" filled="false" stroked="true" strokeweight=".75pt" strokecolor="#ffffff">
              <v:path arrowok="t"/>
              <v:stroke dashstyle="solid"/>
            </v:shape>
            <v:shape style="position:absolute;left:1244;top:9870;width:4618;height:3615" coordorigin="1244,9870" coordsize="4618,3615" path="m5862,9870l5862,13484,1244,13484e" filled="false" stroked="true" strokeweight=".75pt" strokecolor="#a0a0a0">
              <v:path arrowok="t"/>
              <v:stroke dashstyle="solid"/>
            </v:shape>
            <v:shape style="position:absolute;left:1258;top:9884;width:4589;height:3585" coordorigin="1259,9884" coordsize="4589,3585" path="m1259,13469l1259,9884,5848,9884e" filled="false" stroked="true" strokeweight=".75pt" strokecolor="#efefef">
              <v:path arrowok="t"/>
              <v:stroke dashstyle="solid"/>
            </v:shape>
            <v:shape style="position:absolute;left:1244;top:9884;width:4604;height:3585" coordorigin="1244,9884" coordsize="4604,3585" path="m5848,9884l5848,13469,1244,13469e" filled="false" stroked="true" strokeweight=".75pt" strokecolor="#efefef">
              <v:path arrowok="t"/>
              <v:stroke dashstyle="solid"/>
            </v:shape>
            <v:shape style="position:absolute;left:1274;top:9900;width:4558;height:3555" coordorigin="1274,9900" coordsize="4558,3555" path="m1274,13454l1274,9900,5832,9900e" filled="false" stroked="true" strokeweight=".75pt" strokecolor="#ffffff">
              <v:path arrowok="t"/>
              <v:stroke dashstyle="solid"/>
            </v:shape>
            <v:shape style="position:absolute;left:1258;top:9900;width:4574;height:3555" coordorigin="1259,9900" coordsize="4574,3555" path="m5832,9900l5832,13454,1259,13454e" filled="false" stroked="true" strokeweight=".75pt" strokecolor="#a0a0a0">
              <v:path arrowok="t"/>
              <v:stroke dashstyle="solid"/>
            </v:shape>
            <v:rect style="position:absolute;left:1588;top:10214;width:4274;height:2955" filled="false" stroked="true" strokeweight=".75pt" strokecolor="#000000">
              <v:stroke dashstyle="solid"/>
            </v:rect>
            <v:line style="position:absolute" from="1589,13176" to="5862,13176" stroked="true" strokeweight=".75pt" strokecolor="#000000">
              <v:stroke dashstyle="solid"/>
            </v:line>
            <v:line style="position:absolute" from="1589,13184" to="1589,13244" stroked="true" strokeweight=".75pt" strokecolor="#7f7f7f">
              <v:stroke dashstyle="solid"/>
            </v:line>
            <v:line style="position:absolute" from="1813,13184" to="1813,13244" stroked="true" strokeweight=".75pt" strokecolor="#7f7f7f">
              <v:stroke dashstyle="solid"/>
            </v:line>
            <v:line style="position:absolute" from="2053,13184" to="2053,13244" stroked="true" strokeweight=".75pt" strokecolor="#7f7f7f">
              <v:stroke dashstyle="solid"/>
            </v:line>
            <v:line style="position:absolute" from="2279,13184" to="2279,13244" stroked="true" strokeweight=".75pt" strokecolor="#7f7f7f">
              <v:stroke dashstyle="solid"/>
            </v:line>
            <v:line style="position:absolute" from="2519,13184" to="2519,13244" stroked="true" strokeweight=".75pt" strokecolor="#7f7f7f">
              <v:stroke dashstyle="solid"/>
            </v:line>
            <v:line style="position:absolute" from="2743,13184" to="2743,13244" stroked="true" strokeweight=".75pt" strokecolor="#7f7f7f">
              <v:stroke dashstyle="solid"/>
            </v:line>
            <v:line style="position:absolute" from="2969,13184" to="2969,13244" stroked="true" strokeweight=".75pt" strokecolor="#7f7f7f">
              <v:stroke dashstyle="solid"/>
            </v:line>
            <v:line style="position:absolute" from="3209,13184" to="3209,13244" stroked="true" strokeweight=".75pt" strokecolor="#7f7f7f">
              <v:stroke dashstyle="solid"/>
            </v:line>
            <v:line style="position:absolute" from="3433,13184" to="3433,13244" stroked="true" strokeweight=".75pt" strokecolor="#7f7f7f">
              <v:stroke dashstyle="solid"/>
            </v:line>
            <v:line style="position:absolute" from="3673,13184" to="3673,13244" stroked="true" strokeweight=".75pt" strokecolor="#7f7f7f">
              <v:stroke dashstyle="solid"/>
            </v:line>
            <v:line style="position:absolute" from="3898,13184" to="3898,13244" stroked="true" strokeweight=".75pt" strokecolor="#7f7f7f">
              <v:stroke dashstyle="solid"/>
            </v:line>
            <v:line style="position:absolute" from="4123,13184" to="4123,13244" stroked="true" strokeweight=".75pt" strokecolor="#7f7f7f">
              <v:stroke dashstyle="solid"/>
            </v:line>
            <v:line style="position:absolute" from="4363,13184" to="4363,13244" stroked="true" strokeweight=".75pt" strokecolor="#7f7f7f">
              <v:stroke dashstyle="solid"/>
            </v:line>
            <v:line style="position:absolute" from="4588,13184" to="4588,13244" stroked="true" strokeweight=".75pt" strokecolor="#7f7f7f">
              <v:stroke dashstyle="solid"/>
            </v:line>
            <v:line style="position:absolute" from="4828,13184" to="4828,13244" stroked="true" strokeweight=".75pt" strokecolor="#7f7f7f">
              <v:stroke dashstyle="solid"/>
            </v:line>
            <v:line style="position:absolute" from="5053,13184" to="5053,13244" stroked="true" strokeweight=".75pt" strokecolor="#7f7f7f">
              <v:stroke dashstyle="solid"/>
            </v:line>
            <v:line style="position:absolute" from="5278,13184" to="5278,13244" stroked="true" strokeweight=".75pt" strokecolor="#7f7f7f">
              <v:stroke dashstyle="solid"/>
            </v:line>
            <v:line style="position:absolute" from="5518,13184" to="5518,13244" stroked="true" strokeweight=".75pt" strokecolor="#7f7f7f">
              <v:stroke dashstyle="solid"/>
            </v:line>
            <v:line style="position:absolute" from="5742,13184" to="5742,13244" stroked="true" strokeweight=".75pt" strokecolor="#7f7f7f">
              <v:stroke dashstyle="solid"/>
            </v:line>
            <v:line style="position:absolute" from="1589,13154" to="1589,13154" stroked="true" strokeweight=".75pt" strokecolor="#7f7f7f">
              <v:stroke dashstyle="solid"/>
            </v:line>
            <v:shape style="position:absolute;left:1641;top:13199;width:4169;height:2" coordorigin="1641,13199" coordsize="4169,0" path="m5795,13199l5810,13199m1746,13199l1761,13199m1686,13199l1701,13199m1641,13199l1656,13199m1986,13199l2001,13199m1926,13199l1941,13199m1866,13199l1881,13199m2211,13199l2226,13199m2151,13199l2166,13199m2106,13199l2121,13199m2451,13199l2466,13199m2391,13199l2406,13199m2331,13199l2346,13199m2676,13199l2691,13199m2616,13199l2631,13199m2571,13199l2586,13199m2901,13199l2916,13199m2841,13199l2856,13199m2796,13199l2811,13199m3141,13199l3156,13199m3081,13199l3096,13199m3021,13199l3036,13199m3366,13199l3381,13199m3306,13199l3321,13199m3261,13199l3276,13199m3606,13199l3621,13199m3546,13199l3561,13199m3486,13199l3501,13199m3830,13199l3845,13199m3770,13199l3785,13199m3726,13199l3741,13199m4056,13199l4071,13199m3996,13199l4011,13199m3950,13199l3965,13199m4296,13199l4311,13199m4236,13199l4251,13199m4176,13199l4191,13199m4520,13199l4535,13199m4460,13199l4475,13199m4416,13199l4431,13199m4760,13199l4775,13199m4700,13199l4715,13199m4640,13199l4655,13199m4986,13199l5001,13199m4926,13199l4941,13199m4880,13199l4895,13199m5210,13199l5225,13199m5150,13199l5165,13199e" filled="false" stroked="true" strokeweight="1.5pt" strokecolor="#7f7f7f">
              <v:path arrowok="t"/>
              <v:stroke dashstyle="solid"/>
            </v:shape>
            <v:line style="position:absolute" from="5113,13184" to="5113,13214" stroked="true" strokeweight=".75pt" strokecolor="#7f7f7f">
              <v:stroke dashstyle="solid"/>
            </v:line>
            <v:shape style="position:absolute;left:5330;top:13199;width:360;height:2" coordorigin="5330,13199" coordsize="360,0" path="m5450,13199l5465,13199m5390,13199l5405,13199m5330,13199l5345,13199m5675,13199l5690,13199m5615,13199l5630,13199m5570,13199l5585,13199e" filled="false" stroked="true" strokeweight="1.5pt" strokecolor="#7f7f7f">
              <v:path arrowok="t"/>
              <v:stroke dashstyle="solid"/>
            </v:shape>
            <v:line style="position:absolute" from="1589,10214" to="1589,13169" stroked="true" strokeweight="1.5pt" strokecolor="#000000">
              <v:stroke dashstyle="solid"/>
            </v:line>
            <v:rect style="position:absolute;left:1604;top:10230;width:4258;height:1635" filled="true" fillcolor="#ff867c" stroked="false">
              <v:fill type="solid"/>
            </v:rect>
            <v:rect style="position:absolute;left:1604;top:10230;width:4258;height:2939" filled="false" stroked="true" strokeweight=".75pt" strokecolor="#000000">
              <v:stroke dashstyle="solid"/>
            </v:rect>
            <v:rect style="position:absolute;left:1604;top:11864;width:2639;height:1305" filled="true" fillcolor="#ffff00" stroked="false">
              <v:fill type="solid"/>
            </v:rect>
            <v:rect style="position:absolute;left:1604;top:11864;width:4258;height:1305" filled="false" stroked="true" strokeweight=".75pt" strokecolor="#000000">
              <v:stroke dashstyle="solid"/>
            </v:rect>
            <v:shape style="position:absolute;left:1604;top:11856;width:4258;height:15" coordorigin="1604,11857" coordsize="4258,15" path="m5862,11857l1604,11857,1604,11864,1604,11872,4363,11872,4363,11864,5862,11864,5862,11857xe" filled="true" fillcolor="#000000" stroked="false">
              <v:path arrowok="t"/>
              <v:fill type="solid"/>
            </v:shape>
            <v:rect style="position:absolute;left:1604;top:12644;width:105;height:525" filled="true" fillcolor="#008000" stroked="false">
              <v:fill type="solid"/>
            </v:rect>
            <v:rect style="position:absolute;left:1604;top:12636;width:105;height:15" filled="true" fillcolor="#000000" stroked="false">
              <v:fill type="solid"/>
            </v:rect>
            <v:rect style="position:absolute;left:1708;top:12644;width:105;height:525" filled="true" fillcolor="#008000" stroked="false">
              <v:fill type="solid"/>
            </v:rect>
            <v:line style="position:absolute" from="1709,12644" to="1813,12644" stroked="true" strokeweight=".75pt" strokecolor="#000000">
              <v:stroke dashstyle="solid"/>
            </v:line>
            <v:shape style="position:absolute;left:1813;top:12628;width:120;height:540" coordorigin="1813,12629" coordsize="120,540" path="m1933,12629l1813,12644,1813,13169,1933,13169,1933,12629xe" filled="true" fillcolor="#008000" stroked="false">
              <v:path arrowok="t"/>
              <v:fill type="solid"/>
            </v:shape>
            <v:line style="position:absolute" from="1813,12644" to="1933,12629" stroked="true" strokeweight=".75pt" strokecolor="#000000">
              <v:stroke dashstyle="solid"/>
            </v:line>
            <v:rect style="position:absolute;left:1933;top:12628;width:120;height:540" filled="true" fillcolor="#008000" stroked="false">
              <v:fill type="solid"/>
            </v:rect>
            <v:line style="position:absolute" from="1933,12629" to="2053,12629" stroked="true" strokeweight=".75pt" strokecolor="#000000">
              <v:stroke dashstyle="solid"/>
            </v:line>
            <v:rect style="position:absolute;left:2053;top:12628;width:120;height:540" filled="true" fillcolor="#008000" stroked="false">
              <v:fill type="solid"/>
            </v:rect>
            <v:line style="position:absolute" from="2053,12629" to="2173,12629" stroked="true" strokeweight=".75pt" strokecolor="#000000">
              <v:stroke dashstyle="solid"/>
            </v:line>
            <v:rect style="position:absolute;left:2173;top:12628;width:106;height:540" filled="true" fillcolor="#008000" stroked="false">
              <v:fill type="solid"/>
            </v:rect>
            <v:line style="position:absolute" from="2173,12629" to="2279,12629" stroked="true" strokeweight=".75pt" strokecolor="#000000">
              <v:stroke dashstyle="solid"/>
            </v:line>
            <v:shape style="position:absolute;left:2278;top:12614;width:120;height:555" coordorigin="2279,12614" coordsize="120,555" path="m2399,12614l2279,12629,2279,13169,2399,13169,2399,12614xe" filled="true" fillcolor="#008000" stroked="false">
              <v:path arrowok="t"/>
              <v:fill type="solid"/>
            </v:shape>
            <v:line style="position:absolute" from="2279,12629" to="2399,12614" stroked="true" strokeweight=".75pt" strokecolor="#000000">
              <v:stroke dashstyle="solid"/>
            </v:line>
            <v:rect style="position:absolute;left:2398;top:12614;width:120;height:555" filled="true" fillcolor="#008000" stroked="false">
              <v:fill type="solid"/>
            </v:rect>
            <v:line style="position:absolute" from="2399,12614" to="2519,12614" stroked="true" strokeweight=".75pt" strokecolor="#000000">
              <v:stroke dashstyle="solid"/>
            </v:line>
            <v:shape style="position:absolute;left:2518;top:12598;width:105;height:570" coordorigin="2519,12599" coordsize="105,570" path="m2623,12599l2519,12614,2519,13169,2623,13169,2623,12599xe" filled="true" fillcolor="#008000" stroked="false">
              <v:path arrowok="t"/>
              <v:fill type="solid"/>
            </v:shape>
            <v:line style="position:absolute" from="2519,12614" to="2623,12599" stroked="true" strokeweight=".75pt" strokecolor="#000000">
              <v:stroke dashstyle="solid"/>
            </v:line>
            <v:rect style="position:absolute;left:2623;top:12598;width:120;height:570" filled="true" fillcolor="#008000" stroked="false">
              <v:fill type="solid"/>
            </v:rect>
            <v:line style="position:absolute" from="2623,12599" to="2743,12599" stroked="true" strokeweight=".75pt" strokecolor="#000000">
              <v:stroke dashstyle="solid"/>
            </v:line>
            <v:shape style="position:absolute;left:2743;top:12584;width:120;height:585" coordorigin="2743,12584" coordsize="120,585" path="m2863,12584l2743,12599,2743,13169,2863,13169,2863,12584xe" filled="true" fillcolor="#008000" stroked="false">
              <v:path arrowok="t"/>
              <v:fill type="solid"/>
            </v:shape>
            <v:line style="position:absolute" from="2743,12599" to="2863,12584" stroked="true" strokeweight=".75pt" strokecolor="#000000">
              <v:stroke dashstyle="solid"/>
            </v:line>
            <v:shape style="position:absolute;left:2863;top:12554;width:106;height:615" coordorigin="2863,12554" coordsize="106,615" path="m2969,12554l2863,12584,2863,13169,2969,13169,2969,12554xe" filled="true" fillcolor="#008000" stroked="false">
              <v:path arrowok="t"/>
              <v:fill type="solid"/>
            </v:shape>
            <v:line style="position:absolute" from="2863,12584" to="2969,12554" stroked="true" strokeweight=".75pt" strokecolor="#000000">
              <v:stroke dashstyle="solid"/>
            </v:line>
            <v:shape style="position:absolute;left:2968;top:12538;width:120;height:630" coordorigin="2969,12539" coordsize="120,630" path="m3089,12539l2969,12554,2969,13169,3089,13169,3089,12539xe" filled="true" fillcolor="#008000" stroked="false">
              <v:path arrowok="t"/>
              <v:fill type="solid"/>
            </v:shape>
            <v:line style="position:absolute" from="2969,12554" to="3089,12539" stroked="true" strokeweight=".75pt" strokecolor="#000000">
              <v:stroke dashstyle="solid"/>
            </v:line>
            <v:shape style="position:absolute;left:3088;top:12494;width:120;height:675" coordorigin="3089,12494" coordsize="120,675" path="m3209,12494l3089,12539,3089,13169,3209,13169,3209,12494xe" filled="true" fillcolor="#008000" stroked="false">
              <v:path arrowok="t"/>
              <v:fill type="solid"/>
            </v:shape>
            <v:line style="position:absolute" from="3089,12539" to="3209,12494" stroked="true" strokeweight=".75pt" strokecolor="#000000">
              <v:stroke dashstyle="solid"/>
            </v:line>
            <v:shape style="position:absolute;left:3208;top:12464;width:119;height:705" coordorigin="3209,12464" coordsize="119,705" path="m3328,12464l3209,12494,3209,13169,3328,13169,3328,12464xe" filled="true" fillcolor="#008000" stroked="false">
              <v:path arrowok="t"/>
              <v:fill type="solid"/>
            </v:shape>
            <v:line style="position:absolute" from="3209,12494" to="3328,12464" stroked="true" strokeweight=".75pt" strokecolor="#000000">
              <v:stroke dashstyle="solid"/>
            </v:line>
            <v:shape style="position:absolute;left:3327;top:12418;width:106;height:750" coordorigin="3328,12419" coordsize="106,750" path="m3433,12419l3328,12464,3328,13169,3433,13169,3433,12419xe" filled="true" fillcolor="#008000" stroked="false">
              <v:path arrowok="t"/>
              <v:fill type="solid"/>
            </v:shape>
            <v:line style="position:absolute" from="3328,12464" to="3433,12419" stroked="true" strokeweight=".75pt" strokecolor="#000000">
              <v:stroke dashstyle="solid"/>
            </v:line>
            <v:shape style="position:absolute;left:3433;top:12358;width:120;height:810" coordorigin="3433,12359" coordsize="120,810" path="m3553,12359l3433,12419,3433,13169,3553,13169,3553,12359xe" filled="true" fillcolor="#008000" stroked="false">
              <v:path arrowok="t"/>
              <v:fill type="solid"/>
            </v:shape>
            <v:line style="position:absolute" from="3433,12419" to="3553,12359" stroked="true" strokeweight=".75pt" strokecolor="#000000">
              <v:stroke dashstyle="solid"/>
            </v:line>
            <v:shape style="position:absolute;left:3553;top:12284;width:120;height:885" coordorigin="3553,12284" coordsize="120,885" path="m3673,12284l3553,12359,3553,13169,3673,13169,3673,12284xe" filled="true" fillcolor="#008000" stroked="false">
              <v:path arrowok="t"/>
              <v:fill type="solid"/>
            </v:shape>
            <v:line style="position:absolute" from="3553,12359" to="3673,12284" stroked="true" strokeweight=".75pt" strokecolor="#000000">
              <v:stroke dashstyle="solid"/>
            </v:line>
            <v:shape style="position:absolute;left:3673;top:12208;width:105;height:960" coordorigin="3673,12209" coordsize="105,960" path="m3778,12209l3673,12284,3673,13169,3778,13169,3778,12209xe" filled="true" fillcolor="#008000" stroked="false">
              <v:path arrowok="t"/>
              <v:fill type="solid"/>
            </v:shape>
            <v:line style="position:absolute" from="3673,12284" to="3778,12209" stroked="true" strokeweight=".75pt" strokecolor="#000000">
              <v:stroke dashstyle="solid"/>
            </v:line>
            <v:shape style="position:absolute;left:3777;top:12118;width:120;height:1050" coordorigin="3778,12119" coordsize="120,1050" path="m3898,12119l3778,12209,3778,13169,3898,13169,3898,12119xe" filled="true" fillcolor="#008000" stroked="false">
              <v:path arrowok="t"/>
              <v:fill type="solid"/>
            </v:shape>
            <v:line style="position:absolute" from="3778,12209" to="3898,12119" stroked="true" strokeweight=".75pt" strokecolor="#000000">
              <v:stroke dashstyle="solid"/>
            </v:line>
            <v:shape style="position:absolute;left:3897;top:12014;width:120;height:1155" coordorigin="3898,12014" coordsize="120,1155" path="m4018,12014l3898,12119,3898,13169,4018,13169,4018,12014xe" filled="true" fillcolor="#008000" stroked="false">
              <v:path arrowok="t"/>
              <v:fill type="solid"/>
            </v:shape>
            <v:line style="position:absolute" from="3898,12119" to="4018,12014" stroked="true" strokeweight=".75pt" strokecolor="#000000">
              <v:stroke dashstyle="solid"/>
            </v:line>
            <v:shape style="position:absolute;left:4017;top:11908;width:106;height:1260" coordorigin="4018,11909" coordsize="106,1260" path="m4123,11909l4018,12014,4018,13169,4123,13169,4123,11909xe" filled="true" fillcolor="#008000" stroked="false">
              <v:path arrowok="t"/>
              <v:fill type="solid"/>
            </v:shape>
            <v:line style="position:absolute" from="4018,12014" to="4123,11909" stroked="true" strokeweight=".75pt" strokecolor="#000000">
              <v:stroke dashstyle="solid"/>
            </v:line>
            <v:shape style="position:absolute;left:4123;top:11864;width:120;height:1305" coordorigin="4123,11864" coordsize="120,1305" path="m4243,11864l4123,11909,4123,13169,4243,13169,4243,11864xe" filled="true" fillcolor="#008000" stroked="false">
              <v:path arrowok="t"/>
              <v:fill type="solid"/>
            </v:shape>
            <v:line style="position:absolute" from="4123,11909" to="4243,11864" stroked="true" strokeweight=".75pt" strokecolor="#000000">
              <v:stroke dashstyle="solid"/>
            </v:line>
            <v:rect style="position:absolute;left:4243;top:11864;width:120;height:1305" filled="true" fillcolor="#008000" stroked="false">
              <v:fill type="solid"/>
            </v:rect>
            <v:line style="position:absolute" from="4243,11864" to="4363,11864" stroked="true" strokeweight=".75pt" strokecolor="#000000">
              <v:stroke dashstyle="solid"/>
            </v:line>
            <v:rect style="position:absolute;left:4363;top:11864;width:120;height:1305" filled="true" fillcolor="#008000" stroked="false">
              <v:fill type="solid"/>
            </v:rect>
            <v:line style="position:absolute" from="4363,11864" to="4483,11864" stroked="true" strokeweight=".75pt" strokecolor="#000000">
              <v:stroke dashstyle="solid"/>
            </v:line>
            <v:rect style="position:absolute;left:4483;top:11864;width:105;height:1305" filled="true" fillcolor="#008000" stroked="false">
              <v:fill type="solid"/>
            </v:rect>
            <v:line style="position:absolute" from="4483,11864" to="4588,11864" stroked="true" strokeweight=".75pt" strokecolor="#000000">
              <v:stroke dashstyle="solid"/>
            </v:line>
            <v:rect style="position:absolute;left:4587;top:11864;width:120;height:1305" filled="true" fillcolor="#008000" stroked="false">
              <v:fill type="solid"/>
            </v:rect>
            <v:line style="position:absolute" from="4588,11864" to="4708,11864" stroked="true" strokeweight=".75pt" strokecolor="#000000">
              <v:stroke dashstyle="solid"/>
            </v:line>
            <v:rect style="position:absolute;left:4707;top:11864;width:120;height:1305" filled="true" fillcolor="#008000" stroked="false">
              <v:fill type="solid"/>
            </v:rect>
            <v:line style="position:absolute" from="4708,11864" to="4828,11864" stroked="true" strokeweight=".75pt" strokecolor="#000000">
              <v:stroke dashstyle="solid"/>
            </v:line>
            <v:rect style="position:absolute;left:4827;top:11864;width:106;height:1305" filled="true" fillcolor="#008000" stroked="false">
              <v:fill type="solid"/>
            </v:rect>
            <v:line style="position:absolute" from="4828,11864" to="4933,11864" stroked="true" strokeweight=".75pt" strokecolor="#000000">
              <v:stroke dashstyle="solid"/>
            </v:line>
            <v:rect style="position:absolute;left:4933;top:11864;width:120;height:1305" filled="true" fillcolor="#008000" stroked="false">
              <v:fill type="solid"/>
            </v:rect>
            <v:line style="position:absolute" from="4933,11864" to="5053,11864" stroked="true" strokeweight=".75pt" strokecolor="#000000">
              <v:stroke dashstyle="solid"/>
            </v:line>
            <v:rect style="position:absolute;left:5053;top:11864;width:120;height:1305" filled="true" fillcolor="#008000" stroked="false">
              <v:fill type="solid"/>
            </v:rect>
            <v:line style="position:absolute" from="5053,11864" to="5173,11864" stroked="true" strokeweight=".75pt" strokecolor="#000000">
              <v:stroke dashstyle="solid"/>
            </v:line>
            <v:rect style="position:absolute;left:5173;top:11864;width:105;height:1305" filled="true" fillcolor="#008000" stroked="false">
              <v:fill type="solid"/>
            </v:rect>
            <v:line style="position:absolute" from="5173,11864" to="5278,11864" stroked="true" strokeweight=".75pt" strokecolor="#000000">
              <v:stroke dashstyle="solid"/>
            </v:line>
            <v:rect style="position:absolute;left:5277;top:11864;width:120;height:1305" filled="true" fillcolor="#008000" stroked="false">
              <v:fill type="solid"/>
            </v:rect>
            <v:line style="position:absolute" from="5278,11864" to="5398,11864" stroked="true" strokeweight=".75pt" strokecolor="#000000">
              <v:stroke dashstyle="solid"/>
            </v:line>
            <v:rect style="position:absolute;left:5397;top:11864;width:120;height:1305" filled="true" fillcolor="#008000" stroked="false">
              <v:fill type="solid"/>
            </v:rect>
            <v:line style="position:absolute" from="5398,11864" to="5518,11864" stroked="true" strokeweight=".75pt" strokecolor="#000000">
              <v:stroke dashstyle="solid"/>
            </v:line>
            <v:rect style="position:absolute;left:5517;top:11864;width:120;height:1305" filled="true" fillcolor="#008000" stroked="false">
              <v:fill type="solid"/>
            </v:rect>
            <v:line style="position:absolute" from="5518,11864" to="5638,11864" stroked="true" strokeweight=".75pt" strokecolor="#000000">
              <v:stroke dashstyle="solid"/>
            </v:line>
            <v:rect style="position:absolute;left:5637;top:11864;width:105;height:1305" filled="true" fillcolor="#008000" stroked="false">
              <v:fill type="solid"/>
            </v:rect>
            <v:line style="position:absolute" from="5638,11864" to="5742,11864" stroked="true" strokeweight=".75pt" strokecolor="#000000">
              <v:stroke dashstyle="solid"/>
            </v:line>
            <v:rect style="position:absolute;left:5742;top:11864;width:120;height:1305" filled="true" fillcolor="#008000" stroked="false">
              <v:fill type="solid"/>
            </v:rect>
            <v:line style="position:absolute" from="5742,11864" to="5862,11864" stroked="true" strokeweight=".75pt" strokecolor="#000000">
              <v:stroke dashstyle="solid"/>
            </v:line>
            <v:rect style="position:absolute;left:5105;top:12884;width:105;height:286" filled="true" fillcolor="#000000" stroked="false">
              <v:fill type="solid"/>
            </v:rect>
            <v:rect style="position:absolute;left:1604;top:12636;width:105;height:15" filled="true" fillcolor="#000000" stroked="false">
              <v:fill type="solid"/>
            </v:rect>
            <v:shape style="position:absolute;left:1708;top:10258;width:3809;height:2386" coordorigin="1709,10259" coordsize="3809,2386" path="m1709,12644l1813,12644,1933,12629,2053,12629,2173,12629,2279,12629,2399,12614,2519,12614,2623,12599,2743,12599,2863,12584,2969,12554,3089,12539,3209,12494,3328,12464,3433,12419,3553,12359,3673,12284,3778,12209,3898,12119,4018,12014,4123,11909,4243,11789,4363,11669,4483,11549,4588,11414,4708,11279,4828,11144,4933,10994,5053,10859,5173,10709,5278,10559,5398,10409,5518,10259e" filled="false" stroked="true" strokeweight=".75pt" strokecolor="#000000">
              <v:path arrowok="t"/>
              <v:stroke dashstyle="solid"/>
            </v:shape>
            <v:line style="position:absolute" from="5518,10259" to="5539,10230" stroked="true" strokeweight=".75pt" strokecolor="#000000">
              <v:stroke dashstyle="solid"/>
            </v:line>
            <v:rect style="position:absolute;left:1604;top:11856;width:3104;height:15" filled="true" fillcolor="#000000" stroked="false">
              <v:fill type="solid"/>
            </v:rect>
            <v:line style="position:absolute" from="4708,11864" to="5862,11864" stroked="true" strokeweight=".75pt" strokecolor="#000000">
              <v:stroke dashstyle="solid"/>
            </v:line>
            <v:shape style="position:absolute;left:1581;top:11849;width:4289;height:2" coordorigin="1581,11849" coordsize="4289,0" path="m1581,11849l1596,11849m4700,11849l4715,11849m5855,11849l5870,11849e" filled="false" stroked="true" strokeweight="1.5pt" strokecolor="#ffffff">
              <v:path arrowok="t"/>
              <v:stroke dashstyle="solid"/>
            </v:shape>
            <v:shape style="position:absolute;left:1588;top:10214;width:2;height:2" coordorigin="1589,10214" coordsize="0,0" path="m1589,10214l1589,10214m1589,10214l1589,10214e" filled="false" stroked="true" strokeweight=".75pt" strokecolor="#ffffff">
              <v:path arrowok="t"/>
              <v:stroke dashstyle="solid"/>
            </v:shape>
            <v:shape style="position:absolute;left:1588;top:11398;width:2;height:2" coordorigin="1589,11399" coordsize="0,0" path="m1589,11399l1589,11399m1589,11399l1589,11399e" filled="false" stroked="true" strokeweight=".75pt" strokecolor="#ffffff">
              <v:path arrowok="t"/>
              <v:stroke dashstyle="solid"/>
            </v:shape>
            <v:shape style="position:absolute;left:1588;top:12584;width:2;height:2" coordorigin="1589,12584" coordsize="0,0" path="m1589,12584l1589,12584m1589,12584l1589,12584e" filled="false" stroked="true" strokeweight=".75pt" strokecolor="#ffffff">
              <v:path arrowok="t"/>
              <v:stroke dashstyle="solid"/>
            </v:shape>
            <v:shape style="position:absolute;left:1588;top:13168;width:2;height:2" coordorigin="1589,13169" coordsize="0,0" path="m1589,13169l1589,13169m1589,13169l1589,13169e" filled="false" stroked="true" strokeweight=".75pt" strokecolor="#ffffff">
              <v:path arrowok="t"/>
              <v:stroke dashstyle="solid"/>
            </v:shape>
            <v:shape style="position:absolute;left:5970;top:10003;width:4829;height:5207" coordorigin="5970,10003" coordsize="4829,5207" path="m10799,10003l5970,10003,5970,15059,6030,15059,6030,15210,10740,15210,10740,15059,10799,15059,10799,10003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60.000004pt;margin-top:327.659973pt;width:290.2pt;height:43.5pt;mso-position-horizontal-relative:page;mso-position-vertical-relative:page;z-index:-16055296" coordorigin="1200,6553" coordsize="5804,870" path="m7003,6553l4109,6553,4094,6553,1200,6553,1200,7423,4109,7423,4109,7410,7003,7410,7003,6553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60.000004pt;margin-top:701.279968pt;width:239.25pt;height:51.7pt;mso-position-horizontal-relative:page;mso-position-vertical-relative:page;z-index:-16054784" coordorigin="1200,14026" coordsize="4785,1034" path="m5984,14039l5940,14039,5940,14026,1260,14026,1260,14039,1200,14039,1200,15059,5984,15059,5984,14039xe" filled="true" fillcolor="#ffffff" stroked="false">
            <v:path arrowok="t"/>
            <v:fill type="solid"/>
            <w10:wrap type="none"/>
          </v:shape>
        </w:pict>
      </w:r>
      <w:r>
        <w:rPr/>
        <w:pict>
          <v:group style="position:absolute;margin-left:35.610001pt;margin-top:793.830017pt;width:10.5pt;height:10.45pt;mso-position-horizontal-relative:page;mso-position-vertical-relative:page;z-index:-16054272" coordorigin="712,15877" coordsize="210,209">
            <v:rect style="position:absolute;left:720;top:15884;width:195;height:194" filled="true" fillcolor="#008000" stroked="false">
              <v:fill type="solid"/>
            </v:rect>
            <v:rect style="position:absolute;left:720;top:15884;width:195;height:194" filled="false" stroked="true" strokeweight=".78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1.83pt;margin-top:791.549988pt;width:531pt;height:16.5pt;mso-position-horizontal-relative:page;mso-position-vertical-relative:page;z-index:-16053248" coordorigin="637,15831" coordsize="10620,330">
            <v:rect style="position:absolute;left:8655;top:15884;width:194;height:194" filled="true" fillcolor="#ff867c" stroked="false">
              <v:fill type="solid"/>
            </v:rect>
            <v:rect style="position:absolute;left:8655;top:15884;width:194;height:194" filled="false" stroked="true" strokeweight=".78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44;top:15838;width:10605;height:315" type="#_x0000_t202" filled="false" stroked="true" strokeweight=".78pt" strokecolor="#000000">
              <v:textbox inset="0,0,0,0">
                <w:txbxContent>
                  <w:p>
                    <w:pPr>
                      <w:tabs>
                        <w:tab w:pos="2947" w:val="left" w:leader="none"/>
                        <w:tab w:pos="8212" w:val="left" w:leader="none"/>
                      </w:tabs>
                      <w:spacing w:before="45"/>
                      <w:ind w:left="27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below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cut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off</w:t>
                      <w:tab/>
                      <w:t>Below Cut Off, but above</w:t>
                    </w:r>
                    <w:r>
                      <w:rPr>
                        <w:spacing w:val="-1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Age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Risk</w:t>
                      <w:tab/>
                      <w:t>above cut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off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Immunodiagnostics Pvt.Ltd.,</w:t>
      </w:r>
    </w:p>
    <w:p>
      <w:pPr>
        <w:pStyle w:val="BodyText"/>
        <w:spacing w:line="372" w:lineRule="auto" w:before="87"/>
        <w:ind w:left="1819" w:right="2027"/>
        <w:jc w:val="center"/>
      </w:pPr>
      <w:r>
        <w:rPr/>
        <w:t>109, Pocket D&amp;E, Local Shopping Complex,109, Pocket D&amp;E, Local Shopping Complex, Sarita Vihar</w:t>
      </w:r>
    </w:p>
    <w:p>
      <w:pPr>
        <w:tabs>
          <w:tab w:pos="9764" w:val="right" w:leader="none"/>
        </w:tabs>
        <w:spacing w:before="104"/>
        <w:ind w:left="7244" w:right="0" w:firstLine="0"/>
        <w:jc w:val="left"/>
        <w:rPr>
          <w:sz w:val="20"/>
        </w:rPr>
      </w:pPr>
      <w:r>
        <w:rPr>
          <w:sz w:val="20"/>
        </w:rPr>
        <w:t>Prisca</w:t>
        <w:tab/>
        <w:t>5.1.0.17</w:t>
      </w:r>
    </w:p>
    <w:p>
      <w:pPr>
        <w:pStyle w:val="Heading1"/>
        <w:tabs>
          <w:tab w:pos="1771" w:val="left" w:leader="none"/>
        </w:tabs>
        <w:spacing w:before="149"/>
        <w:ind w:right="98"/>
        <w:jc w:val="right"/>
      </w:pPr>
      <w:r>
        <w:rPr/>
        <w:t>Date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report:</w:t>
        <w:tab/>
      </w:r>
      <w:r>
        <w:rPr>
          <w:spacing w:val="-1"/>
        </w:rPr>
        <w:t>08-11-2020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4"/>
        </w:rPr>
      </w:pPr>
    </w:p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1426"/>
        <w:gridCol w:w="121"/>
        <w:gridCol w:w="1752"/>
        <w:gridCol w:w="1023"/>
        <w:gridCol w:w="1970"/>
        <w:gridCol w:w="1832"/>
      </w:tblGrid>
      <w:tr>
        <w:trPr>
          <w:trHeight w:val="188" w:hRule="atLeast"/>
        </w:trPr>
        <w:tc>
          <w:tcPr>
            <w:tcW w:w="9600" w:type="dxa"/>
            <w:gridSpan w:val="7"/>
            <w:shd w:val="clear" w:color="auto" w:fill="C0C0C0"/>
          </w:tcPr>
          <w:p>
            <w:pPr>
              <w:pStyle w:val="TableParagraph"/>
              <w:spacing w:line="167" w:lineRule="exact"/>
              <w:ind w:left="87"/>
              <w:rPr>
                <w:sz w:val="16"/>
              </w:rPr>
            </w:pPr>
            <w:r>
              <w:rPr>
                <w:sz w:val="16"/>
              </w:rPr>
              <w:t>Patient data</w:t>
            </w:r>
          </w:p>
        </w:tc>
      </w:tr>
      <w:tr>
        <w:trPr>
          <w:trHeight w:val="270" w:hRule="atLeast"/>
        </w:trPr>
        <w:tc>
          <w:tcPr>
            <w:tcW w:w="3023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before="30"/>
              <w:ind w:left="57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175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30"/>
              <w:ind w:left="325"/>
              <w:rPr>
                <w:sz w:val="18"/>
              </w:rPr>
            </w:pPr>
            <w:r>
              <w:rPr>
                <w:sz w:val="18"/>
              </w:rPr>
              <w:t>MRS. RANDHIR</w:t>
            </w:r>
          </w:p>
        </w:tc>
        <w:tc>
          <w:tcPr>
            <w:tcW w:w="2993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before="30"/>
              <w:ind w:left="37"/>
              <w:rPr>
                <w:sz w:val="18"/>
              </w:rPr>
            </w:pPr>
            <w:r>
              <w:rPr>
                <w:sz w:val="18"/>
              </w:rPr>
              <w:t>Patient ID</w:t>
            </w:r>
          </w:p>
        </w:tc>
        <w:tc>
          <w:tcPr>
            <w:tcW w:w="183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30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2011220140/AMB</w:t>
            </w:r>
          </w:p>
        </w:tc>
      </w:tr>
      <w:tr>
        <w:trPr>
          <w:trHeight w:val="540" w:hRule="atLeast"/>
        </w:trPr>
        <w:tc>
          <w:tcPr>
            <w:tcW w:w="3023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8"/>
              <w:ind w:left="57"/>
              <w:rPr>
                <w:sz w:val="18"/>
              </w:rPr>
            </w:pPr>
            <w:r>
              <w:rPr>
                <w:sz w:val="18"/>
              </w:rPr>
              <w:t>Birthday</w:t>
            </w:r>
          </w:p>
          <w:p>
            <w:pPr>
              <w:pStyle w:val="TableParagraph"/>
              <w:spacing w:before="64"/>
              <w:ind w:left="57"/>
              <w:rPr>
                <w:sz w:val="18"/>
              </w:rPr>
            </w:pPr>
            <w:r>
              <w:rPr>
                <w:sz w:val="18"/>
              </w:rPr>
              <w:t>Age at sample date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8"/>
              <w:ind w:right="41"/>
              <w:jc w:val="right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01-01-1977</w:t>
            </w:r>
          </w:p>
          <w:p>
            <w:pPr>
              <w:pStyle w:val="TableParagraph"/>
              <w:spacing w:before="48"/>
              <w:ind w:right="5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43.8</w:t>
            </w:r>
          </w:p>
        </w:tc>
        <w:tc>
          <w:tcPr>
            <w:tcW w:w="2993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8"/>
              <w:ind w:left="37"/>
              <w:rPr>
                <w:sz w:val="18"/>
              </w:rPr>
            </w:pPr>
            <w:r>
              <w:rPr>
                <w:sz w:val="18"/>
              </w:rPr>
              <w:t>Sample ID</w:t>
            </w:r>
          </w:p>
          <w:p>
            <w:pPr>
              <w:pStyle w:val="TableParagraph"/>
              <w:spacing w:before="48"/>
              <w:ind w:left="37"/>
              <w:rPr>
                <w:sz w:val="18"/>
              </w:rPr>
            </w:pPr>
            <w:r>
              <w:rPr>
                <w:sz w:val="18"/>
              </w:rPr>
              <w:t>Sample Date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8"/>
              <w:ind w:right="52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2011220140/AMB</w:t>
            </w:r>
          </w:p>
          <w:p>
            <w:pPr>
              <w:pStyle w:val="TableParagraph"/>
              <w:spacing w:before="48"/>
              <w:ind w:right="53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05-11-2020</w:t>
            </w:r>
          </w:p>
        </w:tc>
      </w:tr>
      <w:tr>
        <w:trPr>
          <w:trHeight w:val="291" w:hRule="atLeast"/>
        </w:trPr>
        <w:tc>
          <w:tcPr>
            <w:tcW w:w="3023" w:type="dxa"/>
            <w:gridSpan w:val="3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8"/>
              <w:ind w:left="57"/>
              <w:rPr>
                <w:sz w:val="18"/>
              </w:rPr>
            </w:pPr>
            <w:r>
              <w:rPr>
                <w:sz w:val="18"/>
              </w:rPr>
              <w:t>Gestational age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pStyle w:val="TableParagraph"/>
              <w:spacing w:before="28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12 + 3</w:t>
            </w:r>
          </w:p>
        </w:tc>
        <w:tc>
          <w:tcPr>
            <w:tcW w:w="2993" w:type="dxa"/>
            <w:gridSpan w:val="2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2" w:hRule="atLeast"/>
        </w:trPr>
        <w:tc>
          <w:tcPr>
            <w:tcW w:w="2902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162" w:lineRule="exact"/>
              <w:ind w:left="87"/>
              <w:rPr>
                <w:sz w:val="16"/>
              </w:rPr>
            </w:pPr>
            <w:r>
              <w:rPr>
                <w:sz w:val="16"/>
              </w:rPr>
              <w:t>Correction factors</w:t>
            </w:r>
          </w:p>
        </w:tc>
        <w:tc>
          <w:tcPr>
            <w:tcW w:w="2896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02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838" w:hRule="atLeast"/>
        </w:trPr>
        <w:tc>
          <w:tcPr>
            <w:tcW w:w="1476" w:type="dxa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295" w:lineRule="auto" w:before="44"/>
              <w:ind w:left="57" w:right="748"/>
              <w:rPr>
                <w:sz w:val="18"/>
              </w:rPr>
            </w:pPr>
            <w:r>
              <w:rPr>
                <w:sz w:val="18"/>
              </w:rPr>
              <w:t>Fetuses Weight</w:t>
            </w:r>
          </w:p>
          <w:p>
            <w:pPr>
              <w:pStyle w:val="TableParagraph"/>
              <w:spacing w:before="16"/>
              <w:ind w:left="57"/>
              <w:rPr>
                <w:sz w:val="18"/>
              </w:rPr>
            </w:pPr>
            <w:r>
              <w:rPr>
                <w:sz w:val="18"/>
              </w:rPr>
              <w:t>Smoker</w:t>
            </w:r>
          </w:p>
        </w:tc>
        <w:tc>
          <w:tcPr>
            <w:tcW w:w="1426" w:type="dxa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4"/>
              <w:ind w:right="5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  <w:p>
            <w:pPr>
              <w:pStyle w:val="TableParagraph"/>
              <w:spacing w:before="49"/>
              <w:ind w:right="5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75.9</w:t>
            </w:r>
          </w:p>
          <w:p>
            <w:pPr>
              <w:pStyle w:val="TableParagraph"/>
              <w:spacing w:before="63"/>
              <w:ind w:right="56"/>
              <w:jc w:val="right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no</w:t>
            </w:r>
          </w:p>
        </w:tc>
        <w:tc>
          <w:tcPr>
            <w:tcW w:w="121" w:type="dxa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2" w:type="dxa"/>
            <w:tcBorders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44"/>
              <w:ind w:left="29"/>
              <w:rPr>
                <w:sz w:val="18"/>
              </w:rPr>
            </w:pPr>
            <w:r>
              <w:rPr>
                <w:sz w:val="18"/>
              </w:rPr>
              <w:t>IVF</w:t>
            </w:r>
          </w:p>
          <w:p>
            <w:pPr>
              <w:pStyle w:val="TableParagraph"/>
              <w:spacing w:line="270" w:lineRule="exact" w:before="2"/>
              <w:ind w:left="29" w:right="1022"/>
              <w:rPr>
                <w:sz w:val="18"/>
              </w:rPr>
            </w:pPr>
            <w:r>
              <w:rPr>
                <w:sz w:val="18"/>
              </w:rPr>
              <w:t>diabetes Origin</w:t>
            </w:r>
          </w:p>
        </w:tc>
        <w:tc>
          <w:tcPr>
            <w:tcW w:w="1023" w:type="dxa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95" w:lineRule="auto" w:before="44"/>
              <w:ind w:left="733" w:right="70" w:hanging="7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yes </w:t>
            </w:r>
            <w:r>
              <w:rPr>
                <w:spacing w:val="-1"/>
                <w:w w:val="95"/>
                <w:sz w:val="18"/>
              </w:rPr>
              <w:t>no</w:t>
            </w:r>
          </w:p>
          <w:p>
            <w:pPr>
              <w:pStyle w:val="TableParagraph"/>
              <w:spacing w:before="16"/>
              <w:ind w:right="7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Asian</w:t>
            </w:r>
          </w:p>
        </w:tc>
        <w:tc>
          <w:tcPr>
            <w:tcW w:w="1970" w:type="dxa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44"/>
              <w:ind w:left="60" w:right="294"/>
              <w:rPr>
                <w:sz w:val="18"/>
              </w:rPr>
            </w:pPr>
            <w:r>
              <w:rPr>
                <w:sz w:val="18"/>
              </w:rPr>
              <w:t>Previous trisomy 21 pregnancies</w:t>
            </w:r>
          </w:p>
        </w:tc>
        <w:tc>
          <w:tcPr>
            <w:tcW w:w="1832" w:type="dxa"/>
            <w:tcBorders>
              <w:left w:val="nil"/>
              <w:bottom w:val="single" w:sz="12" w:space="0" w:color="000000"/>
            </w:tcBorders>
          </w:tcPr>
          <w:p>
            <w:pPr>
              <w:pStyle w:val="TableParagraph"/>
              <w:spacing w:before="44"/>
              <w:ind w:right="3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no</w:t>
            </w:r>
          </w:p>
        </w:tc>
      </w:tr>
      <w:tr>
        <w:trPr>
          <w:trHeight w:val="165" w:hRule="atLeast"/>
        </w:trPr>
        <w:tc>
          <w:tcPr>
            <w:tcW w:w="4775" w:type="dxa"/>
            <w:gridSpan w:val="4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145" w:lineRule="exact"/>
              <w:ind w:left="87"/>
              <w:rPr>
                <w:sz w:val="16"/>
              </w:rPr>
            </w:pPr>
            <w:r>
              <w:rPr>
                <w:sz w:val="16"/>
              </w:rPr>
              <w:t>Biochemical data</w:t>
            </w:r>
          </w:p>
        </w:tc>
        <w:tc>
          <w:tcPr>
            <w:tcW w:w="48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145" w:lineRule="exact"/>
              <w:ind w:left="77"/>
              <w:rPr>
                <w:sz w:val="16"/>
              </w:rPr>
            </w:pPr>
            <w:r>
              <w:rPr>
                <w:sz w:val="16"/>
              </w:rPr>
              <w:t>Ultrasound data</w:t>
            </w:r>
          </w:p>
        </w:tc>
      </w:tr>
      <w:tr>
        <w:trPr>
          <w:trHeight w:val="276" w:hRule="atLeast"/>
        </w:trPr>
        <w:tc>
          <w:tcPr>
            <w:tcW w:w="1476" w:type="dxa"/>
            <w:tcBorders>
              <w:top w:val="single" w:sz="12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96" w:lineRule="exact" w:before="61"/>
              <w:ind w:left="73"/>
              <w:rPr>
                <w:sz w:val="18"/>
              </w:rPr>
            </w:pPr>
            <w:r>
              <w:rPr>
                <w:sz w:val="18"/>
              </w:rPr>
              <w:t>Parameter</w:t>
            </w:r>
          </w:p>
        </w:tc>
        <w:tc>
          <w:tcPr>
            <w:tcW w:w="1426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96" w:lineRule="exact" w:before="61"/>
              <w:ind w:left="797"/>
              <w:rPr>
                <w:sz w:val="18"/>
              </w:rPr>
            </w:pPr>
            <w:r>
              <w:rPr>
                <w:sz w:val="18"/>
              </w:rPr>
              <w:t>Value</w:t>
            </w:r>
          </w:p>
        </w:tc>
        <w:tc>
          <w:tcPr>
            <w:tcW w:w="121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2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196" w:lineRule="exact" w:before="61"/>
              <w:jc w:val="right"/>
              <w:rPr>
                <w:sz w:val="18"/>
              </w:rPr>
            </w:pPr>
            <w:r>
              <w:rPr>
                <w:sz w:val="18"/>
              </w:rPr>
              <w:t>Corr. MoM</w:t>
            </w:r>
          </w:p>
        </w:tc>
        <w:tc>
          <w:tcPr>
            <w:tcW w:w="299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196" w:lineRule="exact" w:before="61"/>
              <w:ind w:left="62"/>
              <w:rPr>
                <w:sz w:val="18"/>
              </w:rPr>
            </w:pPr>
            <w:r>
              <w:rPr>
                <w:sz w:val="18"/>
              </w:rPr>
              <w:t>Gestational age</w:t>
            </w:r>
          </w:p>
        </w:tc>
        <w:tc>
          <w:tcPr>
            <w:tcW w:w="1832" w:type="dxa"/>
            <w:tcBorders>
              <w:top w:val="single" w:sz="12" w:space="0" w:color="000000"/>
              <w:left w:val="nil"/>
              <w:bottom w:val="nil"/>
            </w:tcBorders>
          </w:tcPr>
          <w:p>
            <w:pPr>
              <w:pStyle w:val="TableParagraph"/>
              <w:spacing w:line="196" w:lineRule="exact" w:before="6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12 + 3</w:t>
            </w:r>
          </w:p>
        </w:tc>
      </w:tr>
      <w:tr>
        <w:trPr>
          <w:trHeight w:val="280" w:hRule="atLeast"/>
        </w:trPr>
        <w:tc>
          <w:tcPr>
            <w:tcW w:w="3023" w:type="dxa"/>
            <w:gridSpan w:val="3"/>
            <w:tcBorders>
              <w:top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tabs>
                <w:tab w:pos="2034" w:val="left" w:leader="none"/>
              </w:tabs>
              <w:spacing w:before="39"/>
              <w:ind w:left="73"/>
              <w:rPr>
                <w:sz w:val="18"/>
              </w:rPr>
            </w:pPr>
            <w:r>
              <w:rPr>
                <w:sz w:val="18"/>
              </w:rPr>
              <w:t>PAPP-A</w:t>
              <w:tab/>
              <w:t>1.64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mIU/ml</w:t>
            </w:r>
          </w:p>
        </w:tc>
        <w:tc>
          <w:tcPr>
            <w:tcW w:w="1752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39"/>
              <w:ind w:right="5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0.57</w:t>
            </w:r>
          </w:p>
        </w:tc>
        <w:tc>
          <w:tcPr>
            <w:tcW w:w="299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39"/>
              <w:ind w:left="62"/>
              <w:rPr>
                <w:sz w:val="18"/>
              </w:rPr>
            </w:pPr>
            <w:r>
              <w:rPr>
                <w:sz w:val="18"/>
              </w:rPr>
              <w:t>Method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9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CRL Robinson</w:t>
            </w:r>
          </w:p>
        </w:tc>
      </w:tr>
      <w:tr>
        <w:trPr>
          <w:trHeight w:val="240" w:hRule="atLeast"/>
        </w:trPr>
        <w:tc>
          <w:tcPr>
            <w:tcW w:w="1476" w:type="dxa"/>
            <w:vMerge w:val="restart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8"/>
              <w:ind w:left="73"/>
              <w:rPr>
                <w:sz w:val="18"/>
              </w:rPr>
            </w:pPr>
            <w:r>
              <w:rPr>
                <w:sz w:val="18"/>
              </w:rPr>
              <w:t>fb-hCG</w:t>
            </w:r>
          </w:p>
        </w:tc>
        <w:tc>
          <w:tcPr>
            <w:tcW w:w="1426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8"/>
              <w:ind w:left="568"/>
              <w:rPr>
                <w:sz w:val="18"/>
              </w:rPr>
            </w:pPr>
            <w:r>
              <w:rPr>
                <w:sz w:val="18"/>
              </w:rPr>
              <w:t>13.3 ng/ml</w:t>
            </w:r>
          </w:p>
        </w:tc>
        <w:tc>
          <w:tcPr>
            <w:tcW w:w="121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2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8"/>
              <w:ind w:right="5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0.31</w:t>
            </w:r>
          </w:p>
        </w:tc>
        <w:tc>
          <w:tcPr>
            <w:tcW w:w="299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191" w:lineRule="exact" w:before="28"/>
              <w:ind w:left="62"/>
              <w:rPr>
                <w:sz w:val="18"/>
              </w:rPr>
            </w:pPr>
            <w:r>
              <w:rPr>
                <w:sz w:val="18"/>
              </w:rPr>
              <w:t>Scan date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1" w:lineRule="exact" w:before="28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05-11-2020</w:t>
            </w:r>
          </w:p>
        </w:tc>
      </w:tr>
      <w:tr>
        <w:trPr>
          <w:trHeight w:val="10" w:hRule="atLeast"/>
        </w:trPr>
        <w:tc>
          <w:tcPr>
            <w:tcW w:w="1476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3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184" w:lineRule="exact"/>
              <w:ind w:left="62"/>
              <w:rPr>
                <w:sz w:val="18"/>
              </w:rPr>
            </w:pPr>
            <w:r>
              <w:rPr>
                <w:sz w:val="18"/>
              </w:rPr>
              <w:t>Crown rump length in mm</w:t>
            </w:r>
          </w:p>
        </w:tc>
        <w:tc>
          <w:tcPr>
            <w:tcW w:w="1832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4" w:lineRule="exact"/>
              <w:ind w:right="3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62.2</w:t>
            </w:r>
          </w:p>
        </w:tc>
      </w:tr>
      <w:tr>
        <w:trPr>
          <w:trHeight w:val="176" w:hRule="atLeast"/>
        </w:trPr>
        <w:tc>
          <w:tcPr>
            <w:tcW w:w="4775" w:type="dxa"/>
            <w:gridSpan w:val="4"/>
            <w:tcBorders>
              <w:top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155" w:lineRule="exact"/>
              <w:ind w:left="87"/>
              <w:rPr>
                <w:sz w:val="16"/>
              </w:rPr>
            </w:pPr>
            <w:r>
              <w:rPr>
                <w:sz w:val="16"/>
              </w:rPr>
              <w:t>Risks at sampling date</w:t>
            </w:r>
          </w:p>
        </w:tc>
        <w:tc>
          <w:tcPr>
            <w:tcW w:w="299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3023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before="30"/>
              <w:ind w:left="73"/>
              <w:rPr>
                <w:sz w:val="18"/>
              </w:rPr>
            </w:pPr>
            <w:r>
              <w:rPr>
                <w:sz w:val="18"/>
              </w:rPr>
              <w:t>Age risk</w:t>
            </w:r>
          </w:p>
        </w:tc>
        <w:tc>
          <w:tcPr>
            <w:tcW w:w="1752" w:type="dxa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30"/>
              <w:ind w:right="5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1:27</w:t>
            </w:r>
          </w:p>
        </w:tc>
        <w:tc>
          <w:tcPr>
            <w:tcW w:w="299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30"/>
              <w:ind w:left="62"/>
              <w:rPr>
                <w:sz w:val="18"/>
              </w:rPr>
            </w:pPr>
            <w:r>
              <w:rPr>
                <w:sz w:val="18"/>
              </w:rPr>
              <w:t>Nuchal translucency MoM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0"/>
              <w:ind w:right="3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0.93</w:t>
            </w:r>
          </w:p>
        </w:tc>
      </w:tr>
      <w:tr>
        <w:trPr>
          <w:trHeight w:val="524" w:hRule="atLeast"/>
        </w:trPr>
        <w:tc>
          <w:tcPr>
            <w:tcW w:w="3023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8"/>
              <w:ind w:left="73"/>
              <w:rPr>
                <w:sz w:val="18"/>
              </w:rPr>
            </w:pPr>
            <w:r>
              <w:rPr>
                <w:sz w:val="18"/>
              </w:rPr>
              <w:t>Biochemical T21 risk</w:t>
            </w:r>
          </w:p>
          <w:p>
            <w:pPr>
              <w:pStyle w:val="TableParagraph"/>
              <w:spacing w:before="48"/>
              <w:ind w:left="73"/>
              <w:rPr>
                <w:sz w:val="18"/>
              </w:rPr>
            </w:pPr>
            <w:r>
              <w:rPr>
                <w:sz w:val="18"/>
              </w:rPr>
              <w:t>Combined trisomy 21 risk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28"/>
              <w:ind w:right="54"/>
              <w:jc w:val="right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1:401</w:t>
            </w:r>
          </w:p>
          <w:p>
            <w:pPr>
              <w:pStyle w:val="TableParagraph"/>
              <w:spacing w:before="48"/>
              <w:ind w:right="54"/>
              <w:jc w:val="right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1:1838</w:t>
            </w:r>
          </w:p>
        </w:tc>
        <w:tc>
          <w:tcPr>
            <w:tcW w:w="299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28"/>
              <w:ind w:left="62"/>
              <w:rPr>
                <w:sz w:val="18"/>
              </w:rPr>
            </w:pPr>
            <w:r>
              <w:rPr>
                <w:sz w:val="18"/>
              </w:rPr>
              <w:t>Nasal bone</w:t>
            </w:r>
          </w:p>
          <w:p>
            <w:pPr>
              <w:pStyle w:val="TableParagraph"/>
              <w:spacing w:before="48"/>
              <w:ind w:left="62"/>
              <w:rPr>
                <w:sz w:val="18"/>
              </w:rPr>
            </w:pPr>
            <w:r>
              <w:rPr>
                <w:sz w:val="18"/>
              </w:rPr>
              <w:t>Sonographer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8"/>
              <w:ind w:right="3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present</w:t>
            </w:r>
          </w:p>
          <w:p>
            <w:pPr>
              <w:pStyle w:val="TableParagraph"/>
              <w:spacing w:before="48"/>
              <w:ind w:right="4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.</w:t>
            </w:r>
          </w:p>
        </w:tc>
      </w:tr>
      <w:tr>
        <w:trPr>
          <w:trHeight w:val="297" w:hRule="atLeast"/>
        </w:trPr>
        <w:tc>
          <w:tcPr>
            <w:tcW w:w="3023" w:type="dxa"/>
            <w:gridSpan w:val="3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8"/>
              <w:ind w:left="73"/>
              <w:rPr>
                <w:sz w:val="18"/>
              </w:rPr>
            </w:pPr>
            <w:r>
              <w:rPr>
                <w:sz w:val="18"/>
              </w:rPr>
              <w:t>Trisomy 13/18 + NT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8"/>
              <w:ind w:right="53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1:527</w:t>
            </w:r>
          </w:p>
        </w:tc>
        <w:tc>
          <w:tcPr>
            <w:tcW w:w="299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28"/>
              <w:ind w:left="62"/>
              <w:rPr>
                <w:sz w:val="18"/>
              </w:rPr>
            </w:pPr>
            <w:r>
              <w:rPr>
                <w:sz w:val="18"/>
              </w:rPr>
              <w:t>Qualifications in measuring NT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pStyle w:val="TableParagraph"/>
              <w:spacing w:before="28"/>
              <w:ind w:right="4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M.D</w:t>
            </w:r>
          </w:p>
        </w:tc>
      </w:tr>
      <w:tr>
        <w:trPr>
          <w:trHeight w:val="176" w:hRule="atLeast"/>
        </w:trPr>
        <w:tc>
          <w:tcPr>
            <w:tcW w:w="4775" w:type="dxa"/>
            <w:gridSpan w:val="4"/>
            <w:vMerge w:val="restart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9" w:lineRule="exact" w:before="31"/>
              <w:ind w:left="87"/>
              <w:rPr>
                <w:sz w:val="16"/>
              </w:rPr>
            </w:pPr>
            <w:r>
              <w:rPr>
                <w:sz w:val="16"/>
              </w:rPr>
              <w:t>Risk</w:t>
            </w:r>
          </w:p>
          <w:p>
            <w:pPr>
              <w:pStyle w:val="TableParagraph"/>
              <w:spacing w:line="169" w:lineRule="exact"/>
              <w:ind w:left="245"/>
              <w:rPr>
                <w:sz w:val="16"/>
              </w:rPr>
            </w:pPr>
            <w:r>
              <w:rPr>
                <w:w w:val="105"/>
                <w:sz w:val="16"/>
              </w:rPr>
              <w:t>1:10</w:t>
            </w:r>
          </w:p>
        </w:tc>
        <w:tc>
          <w:tcPr>
            <w:tcW w:w="4825" w:type="dxa"/>
            <w:gridSpan w:val="3"/>
            <w:tcBorders>
              <w:top w:val="single" w:sz="12" w:space="0" w:color="000000"/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154" w:lineRule="exact"/>
              <w:ind w:left="17"/>
              <w:rPr>
                <w:sz w:val="16"/>
              </w:rPr>
            </w:pPr>
            <w:r>
              <w:rPr>
                <w:sz w:val="16"/>
              </w:rPr>
              <w:t>Trisomy 21</w:t>
            </w:r>
          </w:p>
        </w:tc>
      </w:tr>
      <w:tr>
        <w:trPr>
          <w:trHeight w:val="664" w:hRule="atLeast"/>
        </w:trPr>
        <w:tc>
          <w:tcPr>
            <w:tcW w:w="4775" w:type="dxa"/>
            <w:gridSpan w:val="4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25" w:type="dxa"/>
            <w:gridSpan w:val="3"/>
            <w:vMerge w:val="restart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ind w:left="93" w:right="246"/>
              <w:rPr>
                <w:b/>
                <w:sz w:val="18"/>
              </w:rPr>
            </w:pPr>
            <w:r>
              <w:rPr>
                <w:b/>
                <w:sz w:val="18"/>
              </w:rPr>
              <w:t>The calculated risk for Trisomy 21 (with nuchal translucency) is below the cut off, which indicates a low risk.</w:t>
            </w:r>
          </w:p>
          <w:p>
            <w:pPr>
              <w:pStyle w:val="TableParagraph"/>
              <w:spacing w:line="232" w:lineRule="auto" w:before="3"/>
              <w:ind w:left="93"/>
              <w:rPr>
                <w:sz w:val="18"/>
              </w:rPr>
            </w:pPr>
            <w:r>
              <w:rPr>
                <w:sz w:val="18"/>
              </w:rPr>
              <w:t>After the result of the Trisomy 21 test (with NT) it is expected that among 1838 women with the same data, there is one woman with a trisomy 21 pregnancy and 1837 women with not affected pregnancies.</w:t>
            </w:r>
          </w:p>
          <w:p>
            <w:pPr>
              <w:pStyle w:val="TableParagraph"/>
              <w:spacing w:line="203" w:lineRule="exact"/>
              <w:ind w:left="93"/>
              <w:rPr>
                <w:sz w:val="18"/>
              </w:rPr>
            </w:pPr>
            <w:r>
              <w:rPr>
                <w:sz w:val="18"/>
              </w:rPr>
              <w:t>The free beta HCG level is low.</w:t>
            </w:r>
          </w:p>
          <w:p>
            <w:pPr>
              <w:pStyle w:val="TableParagraph"/>
              <w:spacing w:line="232" w:lineRule="auto" w:before="2"/>
              <w:ind w:left="93" w:right="54"/>
              <w:rPr>
                <w:sz w:val="18"/>
              </w:rPr>
            </w:pPr>
            <w:r>
              <w:rPr>
                <w:sz w:val="18"/>
              </w:rPr>
              <w:t>The calculated risk by PRISCA depends on the accuracy of the information provided by the referring physician.</w:t>
            </w:r>
          </w:p>
          <w:p>
            <w:pPr>
              <w:pStyle w:val="TableParagraph"/>
              <w:spacing w:line="232" w:lineRule="auto" w:before="2"/>
              <w:ind w:left="93" w:right="246"/>
              <w:rPr>
                <w:sz w:val="18"/>
              </w:rPr>
            </w:pPr>
            <w:r>
              <w:rPr>
                <w:sz w:val="18"/>
              </w:rPr>
              <w:t>Please note that risk calculations are statistical approaches and have no diagnostic value!</w:t>
            </w:r>
          </w:p>
          <w:p>
            <w:pPr>
              <w:pStyle w:val="TableParagraph"/>
              <w:spacing w:line="232" w:lineRule="auto" w:before="1"/>
              <w:ind w:left="93"/>
              <w:rPr>
                <w:sz w:val="18"/>
              </w:rPr>
            </w:pPr>
            <w:r>
              <w:rPr>
                <w:sz w:val="18"/>
              </w:rPr>
              <w:t>The patient combined risk presumes the NT measurement was done according to accepted guidelines (Prenat Diagn 18: 511-523 (1998)).</w:t>
            </w:r>
          </w:p>
          <w:p>
            <w:pPr>
              <w:pStyle w:val="TableParagraph"/>
              <w:spacing w:line="232" w:lineRule="auto" w:before="3"/>
              <w:ind w:left="93"/>
              <w:rPr>
                <w:sz w:val="18"/>
              </w:rPr>
            </w:pPr>
            <w:r>
              <w:rPr>
                <w:sz w:val="18"/>
              </w:rPr>
              <w:t>The laboratory can not be hold responsible for their impact on the risk assessment ! Calculated risks have no diagnostic value!</w:t>
            </w:r>
          </w:p>
        </w:tc>
      </w:tr>
      <w:tr>
        <w:trPr>
          <w:trHeight w:val="789" w:hRule="atLeast"/>
        </w:trPr>
        <w:tc>
          <w:tcPr>
            <w:tcW w:w="4775" w:type="dxa"/>
            <w:gridSpan w:val="4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99"/>
              <w:rPr>
                <w:sz w:val="16"/>
              </w:rPr>
            </w:pPr>
            <w:r>
              <w:rPr>
                <w:w w:val="105"/>
                <w:sz w:val="16"/>
              </w:rPr>
              <w:t>1:100</w:t>
            </w:r>
          </w:p>
        </w:tc>
        <w:tc>
          <w:tcPr>
            <w:tcW w:w="4825" w:type="dxa"/>
            <w:gridSpan w:val="3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2" w:hRule="atLeast"/>
        </w:trPr>
        <w:tc>
          <w:tcPr>
            <w:tcW w:w="3023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4"/>
              <w:ind w:left="199"/>
              <w:rPr>
                <w:sz w:val="16"/>
              </w:rPr>
            </w:pPr>
            <w:r>
              <w:rPr>
                <w:w w:val="105"/>
                <w:sz w:val="16"/>
              </w:rPr>
              <w:t>1:250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260"/>
              <w:rPr>
                <w:sz w:val="16"/>
              </w:rPr>
            </w:pPr>
            <w:r>
              <w:rPr>
                <w:w w:val="105"/>
                <w:sz w:val="16"/>
              </w:rPr>
              <w:t>Cut off</w:t>
            </w:r>
          </w:p>
        </w:tc>
        <w:tc>
          <w:tcPr>
            <w:tcW w:w="4825" w:type="dxa"/>
            <w:gridSpan w:val="3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7" w:hRule="atLeast"/>
        </w:trPr>
        <w:tc>
          <w:tcPr>
            <w:tcW w:w="4775" w:type="dxa"/>
            <w:gridSpan w:val="4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w w:val="105"/>
                <w:sz w:val="16"/>
              </w:rPr>
              <w:t>1:1000</w:t>
            </w:r>
          </w:p>
        </w:tc>
        <w:tc>
          <w:tcPr>
            <w:tcW w:w="4825" w:type="dxa"/>
            <w:gridSpan w:val="3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0" w:hRule="atLeast"/>
        </w:trPr>
        <w:tc>
          <w:tcPr>
            <w:tcW w:w="4775" w:type="dxa"/>
            <w:gridSpan w:val="4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w w:val="105"/>
                <w:sz w:val="16"/>
              </w:rPr>
              <w:t>1:10000</w:t>
            </w:r>
          </w:p>
        </w:tc>
        <w:tc>
          <w:tcPr>
            <w:tcW w:w="4825" w:type="dxa"/>
            <w:gridSpan w:val="3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4775" w:type="dxa"/>
            <w:gridSpan w:val="4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6" w:lineRule="exact" w:before="54"/>
              <w:ind w:left="296"/>
              <w:rPr>
                <w:sz w:val="16"/>
              </w:rPr>
            </w:pPr>
            <w:r>
              <w:rPr>
                <w:w w:val="105"/>
                <w:sz w:val="16"/>
              </w:rPr>
              <w:t>13 15 17 19 21 23 25 27 29 31 33 35 37 39 41 43 45 47 49</w:t>
            </w:r>
          </w:p>
        </w:tc>
        <w:tc>
          <w:tcPr>
            <w:tcW w:w="4825" w:type="dxa"/>
            <w:gridSpan w:val="3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4" w:hRule="atLeast"/>
        </w:trPr>
        <w:tc>
          <w:tcPr>
            <w:tcW w:w="4775" w:type="dxa"/>
            <w:gridSpan w:val="4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Age</w:t>
            </w:r>
          </w:p>
        </w:tc>
        <w:tc>
          <w:tcPr>
            <w:tcW w:w="4825" w:type="dxa"/>
            <w:gridSpan w:val="3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6" w:hRule="atLeast"/>
        </w:trPr>
        <w:tc>
          <w:tcPr>
            <w:tcW w:w="4775" w:type="dxa"/>
            <w:gridSpan w:val="4"/>
            <w:tcBorders>
              <w:top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line="154" w:lineRule="exact"/>
              <w:ind w:left="42"/>
              <w:rPr>
                <w:sz w:val="16"/>
              </w:rPr>
            </w:pPr>
            <w:r>
              <w:rPr>
                <w:sz w:val="16"/>
              </w:rPr>
              <w:t>Trisomy 13/18 + NT</w:t>
            </w:r>
          </w:p>
        </w:tc>
        <w:tc>
          <w:tcPr>
            <w:tcW w:w="4825" w:type="dxa"/>
            <w:gridSpan w:val="3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0" w:hRule="atLeast"/>
        </w:trPr>
        <w:tc>
          <w:tcPr>
            <w:tcW w:w="4775" w:type="dxa"/>
            <w:gridSpan w:val="4"/>
            <w:tcBorders>
              <w:right w:val="single" w:sz="12" w:space="0" w:color="000000"/>
            </w:tcBorders>
          </w:tcPr>
          <w:p>
            <w:pPr>
              <w:pStyle w:val="TableParagraph"/>
              <w:spacing w:line="182" w:lineRule="exact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The calculated risk for Trisomy 13/18 (with nuchal</w:t>
            </w:r>
          </w:p>
          <w:p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translucency) is 1:527, which represents a low risk.</w:t>
            </w:r>
          </w:p>
        </w:tc>
        <w:tc>
          <w:tcPr>
            <w:tcW w:w="4825" w:type="dxa"/>
            <w:gridSpan w:val="3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2"/>
        </w:rPr>
      </w:pPr>
      <w:r>
        <w:rPr/>
        <w:pict>
          <v:group style="position:absolute;margin-left:300.720001pt;margin-top:14.64pt;width:238.6pt;height:.75pt;mso-position-horizontal-relative:page;mso-position-vertical-relative:paragraph;z-index:-15728640;mso-wrap-distance-left:0;mso-wrap-distance-right:0" coordorigin="6014,293" coordsize="4772,15">
            <v:line style="position:absolute" from="6014,293" to="10786,293" stroked="true" strokeweight=".06pt" strokecolor="#000000">
              <v:stroke dashstyle="solid"/>
            </v:line>
            <v:line style="position:absolute" from="6014,295" to="10786,295" stroked="true" strokeweight=".06pt" strokecolor="#000000">
              <v:stroke dashstyle="solid"/>
            </v:line>
            <v:line style="position:absolute" from="6014,296" to="10786,296" stroked="true" strokeweight=".06pt" strokecolor="#000000">
              <v:stroke dashstyle="solid"/>
            </v:line>
            <v:line style="position:absolute" from="6014,297" to="10786,297" stroked="true" strokeweight=".06pt" strokecolor="#000000">
              <v:stroke dashstyle="solid"/>
            </v:line>
            <v:line style="position:absolute" from="6014,298" to="10786,298" stroked="true" strokeweight=".06pt" strokecolor="#000000">
              <v:stroke dashstyle="solid"/>
            </v:line>
            <v:line style="position:absolute" from="6014,299" to="10786,299" stroked="true" strokeweight=".06pt" strokecolor="#000000">
              <v:stroke dashstyle="solid"/>
            </v:line>
            <v:line style="position:absolute" from="6014,301" to="10786,301" stroked="true" strokeweight=".06pt" strokecolor="#000000">
              <v:stroke dashstyle="solid"/>
            </v:line>
            <v:line style="position:absolute" from="6014,302" to="10786,302" stroked="true" strokeweight=".06pt" strokecolor="#000000">
              <v:stroke dashstyle="solid"/>
            </v:line>
            <v:line style="position:absolute" from="6014,303" to="10786,303" stroked="true" strokeweight=".06pt" strokecolor="#000000">
              <v:stroke dashstyle="solid"/>
            </v:line>
            <v:line style="position:absolute" from="6014,304" to="10786,304" stroked="true" strokeweight=".06pt" strokecolor="#000000">
              <v:stroke dashstyle="solid"/>
            </v:line>
            <v:line style="position:absolute" from="6014,305" to="10786,305" stroked="true" strokeweight=".06pt" strokecolor="#000000">
              <v:stroke dashstyle="solid"/>
            </v:line>
            <v:line style="position:absolute" from="6014,307" to="10786,307" stroked="true" strokeweight=".06pt" strokecolor="#000000">
              <v:stroke dashstyle="solid"/>
            </v:line>
            <w10:wrap type="topAndBottom"/>
          </v:group>
        </w:pict>
      </w:r>
    </w:p>
    <w:p>
      <w:pPr>
        <w:spacing w:before="0"/>
        <w:ind w:left="6487" w:right="0" w:firstLine="0"/>
        <w:jc w:val="left"/>
        <w:rPr>
          <w:b/>
          <w:sz w:val="20"/>
        </w:rPr>
      </w:pPr>
      <w:r>
        <w:rPr>
          <w:b/>
          <w:sz w:val="20"/>
        </w:rPr>
        <w:t>Sign of Physician</w:t>
      </w:r>
    </w:p>
    <w:p>
      <w:pPr>
        <w:pStyle w:val="BodyText"/>
        <w:spacing w:before="10"/>
        <w:rPr>
          <w:b/>
          <w:sz w:val="17"/>
        </w:rPr>
      </w:pPr>
      <w:r>
        <w:rPr/>
        <w:pict>
          <v:group style="position:absolute;margin-left:169.110001pt;margin-top:12.251158pt;width:10.5pt;height:10.45pt;mso-position-horizontal-relative:page;mso-position-vertical-relative:paragraph;z-index:-15728128;mso-wrap-distance-left:0;mso-wrap-distance-right:0" coordorigin="3382,245" coordsize="210,209">
            <v:rect style="position:absolute;left:3390;top:252;width:195;height:194" filled="true" fillcolor="#ffff00" stroked="false">
              <v:fill type="solid"/>
            </v:rect>
            <v:rect style="position:absolute;left:3390;top:252;width:195;height:194" filled="false" stroked="true" strokeweight=".78pt" strokecolor="#000000">
              <v:stroke dashstyle="solid"/>
            </v:rect>
            <w10:wrap type="topAndBottom"/>
          </v:group>
        </w:pict>
      </w:r>
    </w:p>
    <w:sectPr>
      <w:type w:val="continuous"/>
      <w:pgSz w:w="11900" w:h="16840"/>
      <w:pgMar w:top="560" w:bottom="280" w:left="10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prisca01</dc:creator>
  <dc:title>Double NT A4letter</dc:title>
  <dcterms:created xsi:type="dcterms:W3CDTF">2020-11-09T07:05:05Z</dcterms:created>
  <dcterms:modified xsi:type="dcterms:W3CDTF">2020-11-09T07:05:05Z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2020-11-09T00:00:00Z</vt:filetime>
  </property>
</Properties>
</file>